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DF0E05" w14:textId="3FEF96BC" w:rsidR="00C62B2A" w:rsidRDefault="0066680D" w:rsidP="006E1A8C">
      <w:pPr>
        <w:pStyle w:val="Basisalinea"/>
        <w:rPr>
          <w:rFonts w:ascii="Arial" w:eastAsia="Arial-BoldMT" w:hAnsi="Arial" w:cs="Arial"/>
          <w:b/>
          <w:bCs/>
          <w:color w:val="000000"/>
          <w:sz w:val="48"/>
          <w:szCs w:val="48"/>
        </w:rPr>
      </w:pPr>
      <w:r>
        <w:rPr>
          <w:rFonts w:ascii="Arial" w:eastAsia="Arial-BoldMT" w:hAnsi="Arial" w:cs="Arial"/>
          <w:b/>
          <w:bCs/>
          <w:noProof/>
          <w:color w:val="000000"/>
          <w:sz w:val="48"/>
          <w:szCs w:val="48"/>
          <w:lang w:val="en-US"/>
        </w:rPr>
        <w:drawing>
          <wp:anchor distT="0" distB="0" distL="114300" distR="114300" simplePos="0" relativeHeight="251658240" behindDoc="1" locked="0" layoutInCell="1" allowOverlap="1" wp14:anchorId="6B118724" wp14:editId="18D7E0A5">
            <wp:simplePos x="0" y="0"/>
            <wp:positionH relativeFrom="column">
              <wp:posOffset>3730771</wp:posOffset>
            </wp:positionH>
            <wp:positionV relativeFrom="paragraph">
              <wp:posOffset>0</wp:posOffset>
            </wp:positionV>
            <wp:extent cx="2554605" cy="249555"/>
            <wp:effectExtent l="0" t="0" r="0" b="4445"/>
            <wp:wrapTight wrapText="bothSides">
              <wp:wrapPolygon edited="0">
                <wp:start x="0" y="0"/>
                <wp:lineTo x="0" y="20885"/>
                <wp:lineTo x="21477" y="20885"/>
                <wp:lineTo x="2147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a:extLst>
                        <a:ext uri="{28A0092B-C50C-407E-A947-70E740481C1C}">
                          <a14:useLocalDpi xmlns:a14="http://schemas.microsoft.com/office/drawing/2010/main" val="0"/>
                        </a:ext>
                      </a:extLst>
                    </a:blip>
                    <a:stretch>
                      <a:fillRect/>
                    </a:stretch>
                  </pic:blipFill>
                  <pic:spPr>
                    <a:xfrm>
                      <a:off x="0" y="0"/>
                      <a:ext cx="2554605" cy="249555"/>
                    </a:xfrm>
                    <a:prstGeom prst="rect">
                      <a:avLst/>
                    </a:prstGeom>
                  </pic:spPr>
                </pic:pic>
              </a:graphicData>
            </a:graphic>
            <wp14:sizeRelH relativeFrom="page">
              <wp14:pctWidth>0</wp14:pctWidth>
            </wp14:sizeRelH>
            <wp14:sizeRelV relativeFrom="page">
              <wp14:pctHeight>0</wp14:pctHeight>
            </wp14:sizeRelV>
          </wp:anchor>
        </w:drawing>
      </w:r>
    </w:p>
    <w:p w14:paraId="43D2A95D" w14:textId="70185441" w:rsidR="006E1A8C" w:rsidRPr="00D73D12" w:rsidRDefault="006E1A8C" w:rsidP="006E1A8C">
      <w:pPr>
        <w:pStyle w:val="Basisalinea"/>
        <w:rPr>
          <w:rFonts w:ascii="Arial" w:eastAsia="Arial-BoldMT" w:hAnsi="Arial" w:cs="Arial"/>
          <w:b/>
          <w:bCs/>
          <w:color w:val="000000"/>
          <w:sz w:val="48"/>
          <w:szCs w:val="48"/>
        </w:rPr>
      </w:pPr>
      <w:r w:rsidRPr="00D73D12">
        <w:rPr>
          <w:rFonts w:ascii="Arial" w:eastAsia="Arial-BoldMT" w:hAnsi="Arial" w:cs="Arial"/>
          <w:b/>
          <w:bCs/>
          <w:color w:val="000000"/>
          <w:sz w:val="48"/>
          <w:szCs w:val="48"/>
        </w:rPr>
        <w:t>PERSBERICHT</w:t>
      </w:r>
    </w:p>
    <w:p w14:paraId="362F9EB6" w14:textId="77777777" w:rsidR="003F232A" w:rsidRPr="00D73D12" w:rsidRDefault="003F232A" w:rsidP="006E1A8C">
      <w:pPr>
        <w:pStyle w:val="Basisalinea"/>
        <w:rPr>
          <w:rFonts w:ascii="Arial" w:eastAsia="Arial-BoldMT" w:hAnsi="Arial" w:cs="Arial"/>
          <w:b/>
          <w:bCs/>
          <w:color w:val="000000"/>
          <w:sz w:val="48"/>
          <w:szCs w:val="48"/>
        </w:rPr>
      </w:pPr>
    </w:p>
    <w:p w14:paraId="0B29CEE7" w14:textId="3D1D89F9" w:rsidR="00CF26CA" w:rsidRPr="00D73D12" w:rsidRDefault="00CF26CA" w:rsidP="00CF26CA">
      <w:pPr>
        <w:pStyle w:val="Basisalinea"/>
        <w:rPr>
          <w:rFonts w:ascii="Arial" w:eastAsia="Arial-BoldMT" w:hAnsi="Arial" w:cs="Arial"/>
          <w:b/>
          <w:bCs/>
          <w:color w:val="000000"/>
          <w:sz w:val="30"/>
          <w:szCs w:val="30"/>
        </w:rPr>
      </w:pPr>
      <w:r w:rsidRPr="00D73D12">
        <w:rPr>
          <w:rFonts w:ascii="Arial" w:eastAsia="ArialMT" w:hAnsi="Arial" w:cs="Arial"/>
          <w:color w:val="000000"/>
          <w:sz w:val="22"/>
          <w:szCs w:val="22"/>
        </w:rPr>
        <w:t>Leeuwarden,</w:t>
      </w:r>
      <w:r w:rsidR="00472DB7" w:rsidRPr="00D73D12">
        <w:rPr>
          <w:rFonts w:ascii="Arial" w:eastAsia="ArialMT" w:hAnsi="Arial" w:cs="Arial"/>
          <w:color w:val="000000"/>
          <w:sz w:val="22"/>
          <w:szCs w:val="22"/>
        </w:rPr>
        <w:t xml:space="preserve"> </w:t>
      </w:r>
      <w:r w:rsidR="00B51078" w:rsidRPr="00D73D12">
        <w:rPr>
          <w:rFonts w:ascii="Arial" w:eastAsia="ArialMT" w:hAnsi="Arial" w:cs="Arial"/>
          <w:color w:val="000000"/>
          <w:sz w:val="22"/>
          <w:szCs w:val="22"/>
        </w:rPr>
        <w:t xml:space="preserve">xx </w:t>
      </w:r>
      <w:r w:rsidR="000A482F" w:rsidRPr="00D73D12">
        <w:rPr>
          <w:rFonts w:ascii="Arial" w:eastAsia="ArialMT" w:hAnsi="Arial" w:cs="Arial"/>
          <w:color w:val="000000"/>
          <w:sz w:val="22"/>
          <w:szCs w:val="22"/>
        </w:rPr>
        <w:t>januari 2022</w:t>
      </w:r>
    </w:p>
    <w:p w14:paraId="5DF33BC6" w14:textId="77777777" w:rsidR="00CF26CA" w:rsidRPr="00D73D12" w:rsidRDefault="00CF26CA" w:rsidP="00CF26CA">
      <w:pPr>
        <w:pStyle w:val="p3"/>
      </w:pPr>
    </w:p>
    <w:p w14:paraId="5748FC2F" w14:textId="77777777" w:rsidR="00CF26CA" w:rsidRPr="00D73D12" w:rsidRDefault="00CF26CA" w:rsidP="00CF26CA">
      <w:pPr>
        <w:pStyle w:val="p4"/>
        <w:rPr>
          <w:sz w:val="26"/>
          <w:szCs w:val="26"/>
        </w:rPr>
      </w:pPr>
    </w:p>
    <w:p w14:paraId="0A7BA200" w14:textId="77777777" w:rsidR="00C0756A" w:rsidRPr="00D73D12" w:rsidRDefault="00C0756A" w:rsidP="00CF26CA">
      <w:pPr>
        <w:pStyle w:val="p6"/>
        <w:rPr>
          <w:b/>
          <w:bCs/>
          <w:sz w:val="26"/>
          <w:szCs w:val="26"/>
        </w:rPr>
      </w:pPr>
      <w:proofErr w:type="spellStart"/>
      <w:r w:rsidRPr="00D73D12">
        <w:rPr>
          <w:b/>
          <w:bCs/>
          <w:sz w:val="26"/>
          <w:szCs w:val="26"/>
        </w:rPr>
        <w:t>Rondomzorg</w:t>
      </w:r>
      <w:proofErr w:type="spellEnd"/>
      <w:r w:rsidRPr="00D73D12">
        <w:rPr>
          <w:b/>
          <w:bCs/>
          <w:sz w:val="26"/>
          <w:szCs w:val="26"/>
        </w:rPr>
        <w:t xml:space="preserve"> organiseert de Week van de Epilepsie</w:t>
      </w:r>
    </w:p>
    <w:p w14:paraId="15392886" w14:textId="77777777" w:rsidR="00A2384A" w:rsidRPr="00D73D12" w:rsidRDefault="00A2384A" w:rsidP="00CF26CA">
      <w:pPr>
        <w:pStyle w:val="p6"/>
        <w:rPr>
          <w:b/>
          <w:bCs/>
          <w:sz w:val="26"/>
          <w:szCs w:val="26"/>
        </w:rPr>
      </w:pPr>
    </w:p>
    <w:p w14:paraId="40B2B010" w14:textId="0089C62B" w:rsidR="00CF26CA" w:rsidRDefault="001A36F5" w:rsidP="00CF26CA">
      <w:pPr>
        <w:pStyle w:val="p7"/>
        <w:rPr>
          <w:b/>
          <w:bCs/>
          <w:sz w:val="22"/>
          <w:szCs w:val="22"/>
        </w:rPr>
      </w:pPr>
      <w:r w:rsidRPr="001A36F5">
        <w:rPr>
          <w:b/>
          <w:bCs/>
          <w:sz w:val="22"/>
          <w:szCs w:val="22"/>
        </w:rPr>
        <w:t xml:space="preserve">In de week van 14 tot 20 februari organiseert </w:t>
      </w:r>
      <w:proofErr w:type="spellStart"/>
      <w:r w:rsidRPr="001A36F5">
        <w:rPr>
          <w:b/>
          <w:bCs/>
          <w:sz w:val="22"/>
          <w:szCs w:val="22"/>
        </w:rPr>
        <w:t>Rondomzorg</w:t>
      </w:r>
      <w:proofErr w:type="spellEnd"/>
      <w:r w:rsidRPr="001A36F5">
        <w:rPr>
          <w:b/>
          <w:bCs/>
          <w:sz w:val="22"/>
          <w:szCs w:val="22"/>
        </w:rPr>
        <w:t xml:space="preserve"> ‘De Week van de Epilepsie.’ Tijdens deze week zamelt de zorginstelling uit Leeuwarden geld in voor het Koninklijke epilepsiefonds en SEIN. Met een gevarieerd programma laat </w:t>
      </w:r>
      <w:proofErr w:type="spellStart"/>
      <w:r w:rsidRPr="001A36F5">
        <w:rPr>
          <w:b/>
          <w:bCs/>
          <w:sz w:val="22"/>
          <w:szCs w:val="22"/>
        </w:rPr>
        <w:t>Rondomzorg</w:t>
      </w:r>
      <w:proofErr w:type="spellEnd"/>
      <w:r w:rsidRPr="001A36F5">
        <w:rPr>
          <w:b/>
          <w:bCs/>
          <w:sz w:val="22"/>
          <w:szCs w:val="22"/>
        </w:rPr>
        <w:t xml:space="preserve"> zien dat epilepsie mensen op heel veel verschillende manieren raakt. De Week van de Epilepsie is bedacht door deelnemer Pieter </w:t>
      </w:r>
      <w:proofErr w:type="spellStart"/>
      <w:r w:rsidRPr="001A36F5">
        <w:rPr>
          <w:b/>
          <w:bCs/>
          <w:sz w:val="22"/>
          <w:szCs w:val="22"/>
        </w:rPr>
        <w:t>Sinnema</w:t>
      </w:r>
      <w:proofErr w:type="spellEnd"/>
      <w:r w:rsidRPr="001A36F5">
        <w:rPr>
          <w:b/>
          <w:bCs/>
          <w:sz w:val="22"/>
          <w:szCs w:val="22"/>
        </w:rPr>
        <w:t xml:space="preserve"> en wordt gedragen door niet alleen cliënten van </w:t>
      </w:r>
      <w:proofErr w:type="spellStart"/>
      <w:r w:rsidRPr="001A36F5">
        <w:rPr>
          <w:b/>
          <w:bCs/>
          <w:sz w:val="22"/>
          <w:szCs w:val="22"/>
        </w:rPr>
        <w:t>Rondomzorg</w:t>
      </w:r>
      <w:proofErr w:type="spellEnd"/>
      <w:r w:rsidRPr="001A36F5">
        <w:rPr>
          <w:b/>
          <w:bCs/>
          <w:sz w:val="22"/>
          <w:szCs w:val="22"/>
        </w:rPr>
        <w:t>, maar ook door (zorg)medewerkers.</w:t>
      </w:r>
    </w:p>
    <w:p w14:paraId="37F0DBD3" w14:textId="77777777" w:rsidR="001A36F5" w:rsidRPr="00C76923" w:rsidRDefault="001A36F5" w:rsidP="00CF26CA">
      <w:pPr>
        <w:pStyle w:val="p7"/>
        <w:rPr>
          <w:sz w:val="22"/>
          <w:szCs w:val="22"/>
        </w:rPr>
      </w:pPr>
    </w:p>
    <w:p w14:paraId="6A804775" w14:textId="6ACDBFD3" w:rsidR="00A80B5E" w:rsidRPr="00A80B5E" w:rsidRDefault="00A80B5E" w:rsidP="00A80B5E">
      <w:pPr>
        <w:pStyle w:val="p6"/>
        <w:rPr>
          <w:rFonts w:eastAsia="Arial"/>
          <w:sz w:val="22"/>
          <w:szCs w:val="22"/>
        </w:rPr>
      </w:pPr>
      <w:r w:rsidRPr="00A80B5E">
        <w:rPr>
          <w:rFonts w:eastAsia="Arial"/>
          <w:sz w:val="22"/>
          <w:szCs w:val="22"/>
        </w:rPr>
        <w:t xml:space="preserve">De Week van de Epilepsie start op 14 februari met een grootse opening, waarin de initiatiefnemers </w:t>
      </w:r>
      <w:r w:rsidR="009D3CA8">
        <w:rPr>
          <w:rFonts w:eastAsia="Arial"/>
          <w:sz w:val="22"/>
          <w:szCs w:val="22"/>
        </w:rPr>
        <w:t xml:space="preserve">de week feestelijk aftrappen </w:t>
      </w:r>
      <w:r w:rsidR="00B9547D">
        <w:rPr>
          <w:rFonts w:eastAsia="Arial"/>
          <w:sz w:val="22"/>
          <w:szCs w:val="22"/>
        </w:rPr>
        <w:t>in het Tromptheater in Leeuwarden.</w:t>
      </w:r>
      <w:r w:rsidRPr="00A80B5E">
        <w:rPr>
          <w:rFonts w:eastAsia="Arial"/>
          <w:sz w:val="22"/>
          <w:szCs w:val="22"/>
        </w:rPr>
        <w:t xml:space="preserve"> </w:t>
      </w:r>
      <w:r w:rsidR="0013382C">
        <w:rPr>
          <w:rFonts w:eastAsia="Arial"/>
          <w:sz w:val="22"/>
          <w:szCs w:val="22"/>
        </w:rPr>
        <w:t xml:space="preserve">Het is het startschot waarop er op verschillende manieren </w:t>
      </w:r>
      <w:r w:rsidRPr="00A80B5E">
        <w:rPr>
          <w:rFonts w:eastAsia="Arial"/>
          <w:sz w:val="22"/>
          <w:szCs w:val="22"/>
        </w:rPr>
        <w:t>wordt</w:t>
      </w:r>
      <w:r w:rsidR="0013382C">
        <w:rPr>
          <w:rFonts w:eastAsia="Arial"/>
          <w:sz w:val="22"/>
          <w:szCs w:val="22"/>
        </w:rPr>
        <w:t xml:space="preserve"> gewerkt om aandacht te vragen voor epilepsie.</w:t>
      </w:r>
      <w:r w:rsidRPr="00A80B5E">
        <w:rPr>
          <w:rFonts w:eastAsia="Arial"/>
          <w:sz w:val="22"/>
          <w:szCs w:val="22"/>
        </w:rPr>
        <w:t xml:space="preserve"> </w:t>
      </w:r>
      <w:r w:rsidR="00CB78A7">
        <w:rPr>
          <w:rFonts w:eastAsia="Arial"/>
          <w:sz w:val="22"/>
          <w:szCs w:val="22"/>
        </w:rPr>
        <w:t xml:space="preserve">Alle activiteiten zijn live via de website </w:t>
      </w:r>
      <w:hyperlink r:id="rId7" w:history="1">
        <w:r w:rsidR="00CB78A7" w:rsidRPr="008D7BB5">
          <w:rPr>
            <w:rStyle w:val="Hyperlink"/>
            <w:rFonts w:eastAsia="Arial"/>
            <w:sz w:val="22"/>
            <w:szCs w:val="22"/>
          </w:rPr>
          <w:t>www.rondomzorg.nl/wvde</w:t>
        </w:r>
      </w:hyperlink>
      <w:r w:rsidR="00CB78A7">
        <w:rPr>
          <w:rFonts w:eastAsia="Arial"/>
          <w:sz w:val="22"/>
          <w:szCs w:val="22"/>
        </w:rPr>
        <w:t xml:space="preserve"> te volgen</w:t>
      </w:r>
      <w:r w:rsidR="00A87F14">
        <w:rPr>
          <w:rFonts w:eastAsia="Arial"/>
          <w:sz w:val="22"/>
          <w:szCs w:val="22"/>
        </w:rPr>
        <w:t xml:space="preserve"> en ook doneren kan via de website</w:t>
      </w:r>
      <w:r w:rsidR="00CB78A7">
        <w:rPr>
          <w:rFonts w:eastAsia="Arial"/>
          <w:sz w:val="22"/>
          <w:szCs w:val="22"/>
        </w:rPr>
        <w:t>.</w:t>
      </w:r>
    </w:p>
    <w:p w14:paraId="564239B4" w14:textId="77777777" w:rsidR="00A80B5E" w:rsidRPr="00A80B5E" w:rsidRDefault="00A80B5E" w:rsidP="00A80B5E">
      <w:pPr>
        <w:pStyle w:val="p6"/>
        <w:rPr>
          <w:rFonts w:eastAsia="Arial"/>
          <w:sz w:val="22"/>
          <w:szCs w:val="22"/>
        </w:rPr>
      </w:pPr>
    </w:p>
    <w:p w14:paraId="45ACA54D" w14:textId="77777777" w:rsidR="00A80B5E" w:rsidRPr="00A80B5E" w:rsidRDefault="00A80B5E" w:rsidP="00A80B5E">
      <w:pPr>
        <w:pStyle w:val="p6"/>
        <w:rPr>
          <w:rFonts w:eastAsia="Arial"/>
          <w:b/>
          <w:bCs/>
          <w:sz w:val="22"/>
          <w:szCs w:val="22"/>
        </w:rPr>
      </w:pPr>
      <w:r w:rsidRPr="00A80B5E">
        <w:rPr>
          <w:rFonts w:eastAsia="Arial"/>
          <w:b/>
          <w:bCs/>
          <w:sz w:val="22"/>
          <w:szCs w:val="22"/>
        </w:rPr>
        <w:t>Programma</w:t>
      </w:r>
    </w:p>
    <w:p w14:paraId="0B4E5EEE" w14:textId="4CF9ED75" w:rsidR="00A80B5E" w:rsidRPr="00A80B5E" w:rsidRDefault="00A80B5E" w:rsidP="00A80B5E">
      <w:pPr>
        <w:pStyle w:val="p6"/>
        <w:rPr>
          <w:rFonts w:eastAsia="Arial"/>
          <w:sz w:val="22"/>
          <w:szCs w:val="22"/>
        </w:rPr>
      </w:pPr>
      <w:r w:rsidRPr="00A80B5E">
        <w:rPr>
          <w:rFonts w:eastAsia="Arial"/>
          <w:sz w:val="22"/>
          <w:szCs w:val="22"/>
        </w:rPr>
        <w:t xml:space="preserve">14 februari: </w:t>
      </w:r>
      <w:r w:rsidR="00CB78A7">
        <w:rPr>
          <w:rFonts w:eastAsia="Arial"/>
          <w:sz w:val="22"/>
          <w:szCs w:val="22"/>
        </w:rPr>
        <w:t>Opening</w:t>
      </w:r>
      <w:r w:rsidRPr="00A80B5E">
        <w:rPr>
          <w:rFonts w:eastAsia="Arial"/>
          <w:sz w:val="22"/>
          <w:szCs w:val="22"/>
        </w:rPr>
        <w:t xml:space="preserve"> #WVDE</w:t>
      </w:r>
    </w:p>
    <w:p w14:paraId="589C8FC6" w14:textId="77777777" w:rsidR="00A80B5E" w:rsidRPr="00A80B5E" w:rsidRDefault="00A80B5E" w:rsidP="00A80B5E">
      <w:pPr>
        <w:pStyle w:val="p6"/>
        <w:rPr>
          <w:rFonts w:eastAsia="Arial"/>
          <w:sz w:val="22"/>
          <w:szCs w:val="22"/>
        </w:rPr>
      </w:pPr>
      <w:r w:rsidRPr="00A80B5E">
        <w:rPr>
          <w:rFonts w:eastAsia="Arial"/>
          <w:sz w:val="22"/>
          <w:szCs w:val="22"/>
        </w:rPr>
        <w:t>15 februari: Kunstexpositie: Kom langs tussen 12:00 en 15:00 uur.</w:t>
      </w:r>
    </w:p>
    <w:p w14:paraId="09448B6E" w14:textId="77777777" w:rsidR="00A80B5E" w:rsidRPr="00A80B5E" w:rsidRDefault="00A80B5E" w:rsidP="00A80B5E">
      <w:pPr>
        <w:pStyle w:val="p6"/>
        <w:rPr>
          <w:rFonts w:eastAsia="Arial"/>
          <w:sz w:val="22"/>
          <w:szCs w:val="22"/>
        </w:rPr>
      </w:pPr>
      <w:r w:rsidRPr="00A80B5E">
        <w:rPr>
          <w:rFonts w:eastAsia="Arial"/>
          <w:sz w:val="22"/>
          <w:szCs w:val="22"/>
        </w:rPr>
        <w:t>17 februari: Talkshow DOOR DE OGEN VAN: live te volgen via Facebook.</w:t>
      </w:r>
    </w:p>
    <w:p w14:paraId="25A5AF0A" w14:textId="77777777" w:rsidR="00A80B5E" w:rsidRPr="00A80B5E" w:rsidRDefault="00A80B5E" w:rsidP="00A80B5E">
      <w:pPr>
        <w:pStyle w:val="p6"/>
        <w:rPr>
          <w:rFonts w:eastAsia="Arial"/>
          <w:sz w:val="22"/>
          <w:szCs w:val="22"/>
        </w:rPr>
      </w:pPr>
      <w:r w:rsidRPr="00A80B5E">
        <w:rPr>
          <w:rFonts w:eastAsia="Arial"/>
          <w:sz w:val="22"/>
          <w:szCs w:val="22"/>
        </w:rPr>
        <w:t xml:space="preserve">De gehele week: Sponsorloop. Loop jij ook mee voor epilepsie? </w:t>
      </w:r>
    </w:p>
    <w:p w14:paraId="6038CF53" w14:textId="77777777" w:rsidR="00A80B5E" w:rsidRPr="00A80B5E" w:rsidRDefault="00A80B5E" w:rsidP="00A80B5E">
      <w:pPr>
        <w:pStyle w:val="p6"/>
        <w:rPr>
          <w:rFonts w:eastAsia="Arial"/>
          <w:sz w:val="22"/>
          <w:szCs w:val="22"/>
        </w:rPr>
      </w:pPr>
    </w:p>
    <w:p w14:paraId="2363A569" w14:textId="28DC8D09" w:rsidR="00A80B5E" w:rsidRPr="00A80B5E" w:rsidRDefault="00A80B5E" w:rsidP="00A80B5E">
      <w:pPr>
        <w:pStyle w:val="p6"/>
        <w:rPr>
          <w:rFonts w:eastAsia="Arial"/>
          <w:sz w:val="22"/>
          <w:szCs w:val="22"/>
        </w:rPr>
      </w:pPr>
      <w:r w:rsidRPr="00A80B5E">
        <w:rPr>
          <w:rFonts w:eastAsia="Arial"/>
          <w:sz w:val="22"/>
          <w:szCs w:val="22"/>
        </w:rPr>
        <w:t xml:space="preserve">De hele week </w:t>
      </w:r>
      <w:r w:rsidR="00A2384A">
        <w:rPr>
          <w:rFonts w:eastAsia="Arial"/>
          <w:sz w:val="22"/>
          <w:szCs w:val="22"/>
        </w:rPr>
        <w:t>kan er meegedaan worden met een</w:t>
      </w:r>
      <w:r w:rsidRPr="00A80B5E">
        <w:rPr>
          <w:rFonts w:eastAsia="Arial"/>
          <w:sz w:val="22"/>
          <w:szCs w:val="22"/>
        </w:rPr>
        <w:t xml:space="preserve"> sponsorloop. Via een eigen </w:t>
      </w:r>
      <w:proofErr w:type="spellStart"/>
      <w:r w:rsidRPr="00A80B5E">
        <w:rPr>
          <w:rFonts w:eastAsia="Arial"/>
          <w:sz w:val="22"/>
          <w:szCs w:val="22"/>
        </w:rPr>
        <w:t>Strava</w:t>
      </w:r>
      <w:proofErr w:type="spellEnd"/>
      <w:r w:rsidRPr="00A80B5E">
        <w:rPr>
          <w:rFonts w:eastAsia="Arial"/>
          <w:sz w:val="22"/>
          <w:szCs w:val="22"/>
        </w:rPr>
        <w:t xml:space="preserve"> groep </w:t>
      </w:r>
      <w:r w:rsidR="00A8375E">
        <w:rPr>
          <w:rFonts w:eastAsia="Arial"/>
          <w:sz w:val="22"/>
          <w:szCs w:val="22"/>
        </w:rPr>
        <w:t xml:space="preserve">volgen alle deelnemers van de sponsorloop niet alleen hun eigen vordering, maar ook die van hun groepsgenoten. </w:t>
      </w:r>
      <w:r w:rsidRPr="00A80B5E">
        <w:rPr>
          <w:rFonts w:eastAsia="Arial"/>
          <w:sz w:val="22"/>
          <w:szCs w:val="22"/>
        </w:rPr>
        <w:t xml:space="preserve">Het doel is om in de Week van de Epilepsie 20 kilometers op de teller te hebben staan. Rennen, hardlopen of wandelen; iedereen krijgt op zijn of haar manier de ruimte om </w:t>
      </w:r>
      <w:r w:rsidR="00915F2B">
        <w:rPr>
          <w:rFonts w:eastAsia="Arial"/>
          <w:sz w:val="22"/>
          <w:szCs w:val="22"/>
        </w:rPr>
        <w:t xml:space="preserve">die </w:t>
      </w:r>
      <w:r w:rsidRPr="00A80B5E">
        <w:rPr>
          <w:rFonts w:eastAsia="Arial"/>
          <w:sz w:val="22"/>
          <w:szCs w:val="22"/>
        </w:rPr>
        <w:t>20 kilometers</w:t>
      </w:r>
      <w:r w:rsidR="00915F2B">
        <w:rPr>
          <w:rFonts w:eastAsia="Arial"/>
          <w:sz w:val="22"/>
          <w:szCs w:val="22"/>
        </w:rPr>
        <w:t xml:space="preserve"> te halen.</w:t>
      </w:r>
      <w:r w:rsidRPr="00A80B5E">
        <w:rPr>
          <w:rFonts w:eastAsia="Arial"/>
          <w:sz w:val="22"/>
          <w:szCs w:val="22"/>
        </w:rPr>
        <w:t xml:space="preserve"> Dat aantal is niet zomaar bedacht, het staat voor de 200.000 mensen die in Nederland leiden aan epilepsie.</w:t>
      </w:r>
    </w:p>
    <w:p w14:paraId="40CD8316" w14:textId="77777777" w:rsidR="00A80B5E" w:rsidRPr="00A80B5E" w:rsidRDefault="00A80B5E" w:rsidP="00A80B5E">
      <w:pPr>
        <w:pStyle w:val="p6"/>
        <w:rPr>
          <w:rFonts w:eastAsia="Arial"/>
          <w:sz w:val="22"/>
          <w:szCs w:val="22"/>
        </w:rPr>
      </w:pPr>
    </w:p>
    <w:p w14:paraId="272AC9F2" w14:textId="77777777" w:rsidR="00A80B5E" w:rsidRPr="00A80B5E" w:rsidRDefault="00A80B5E" w:rsidP="00A80B5E">
      <w:pPr>
        <w:pStyle w:val="p6"/>
        <w:rPr>
          <w:rFonts w:eastAsia="Arial"/>
          <w:b/>
          <w:bCs/>
          <w:sz w:val="22"/>
          <w:szCs w:val="22"/>
        </w:rPr>
      </w:pPr>
      <w:r w:rsidRPr="00A80B5E">
        <w:rPr>
          <w:rFonts w:eastAsia="Arial"/>
          <w:b/>
          <w:bCs/>
          <w:sz w:val="22"/>
          <w:szCs w:val="22"/>
        </w:rPr>
        <w:t>Op een missie</w:t>
      </w:r>
    </w:p>
    <w:p w14:paraId="2F92126C" w14:textId="76792EC7" w:rsidR="00A80B5E" w:rsidRPr="00A80B5E" w:rsidRDefault="00A80B5E" w:rsidP="00A80B5E">
      <w:pPr>
        <w:pStyle w:val="p6"/>
        <w:rPr>
          <w:rFonts w:eastAsia="Arial"/>
          <w:sz w:val="22"/>
          <w:szCs w:val="22"/>
        </w:rPr>
      </w:pPr>
      <w:r w:rsidRPr="00A80B5E">
        <w:rPr>
          <w:rFonts w:eastAsia="Arial"/>
          <w:sz w:val="22"/>
          <w:szCs w:val="22"/>
        </w:rPr>
        <w:t>Voor initiatiefnemer en</w:t>
      </w:r>
      <w:r w:rsidR="00ED5302">
        <w:rPr>
          <w:rFonts w:eastAsia="Arial"/>
          <w:sz w:val="22"/>
          <w:szCs w:val="22"/>
        </w:rPr>
        <w:t xml:space="preserve"> cliënt </w:t>
      </w:r>
      <w:r w:rsidRPr="00A80B5E">
        <w:rPr>
          <w:rFonts w:eastAsia="Arial"/>
          <w:sz w:val="22"/>
          <w:szCs w:val="22"/>
        </w:rPr>
        <w:t>Pieter betekent epilepsie dat hij er vrijwel altijd mee bezig is. Sinds hij in januari 2020 opgenomen is geweest in de epilepsiekliniek SEIN in Zwolle, is hij op een missie om aandacht te vragen voor epilepsie.</w:t>
      </w:r>
      <w:r>
        <w:rPr>
          <w:rFonts w:eastAsia="Arial"/>
          <w:sz w:val="22"/>
          <w:szCs w:val="22"/>
        </w:rPr>
        <w:t xml:space="preserve"> </w:t>
      </w:r>
      <w:r w:rsidRPr="00A80B5E">
        <w:rPr>
          <w:rFonts w:eastAsia="Arial"/>
          <w:sz w:val="22"/>
          <w:szCs w:val="22"/>
        </w:rPr>
        <w:t>Daarom gaat tijdens de Week van de Epilepsie een deel van het ingezamelde geld naar het Koninklijke Epilepsiefonds en een ander deel gaat naar SEIN, expertisecentrum voor epilepsie en slaapgeneeskunde.</w:t>
      </w:r>
    </w:p>
    <w:p w14:paraId="11D973FB" w14:textId="77777777" w:rsidR="00A80B5E" w:rsidRPr="00A80B5E" w:rsidRDefault="00A80B5E" w:rsidP="00A80B5E">
      <w:pPr>
        <w:pStyle w:val="p6"/>
        <w:rPr>
          <w:rFonts w:eastAsia="Arial"/>
          <w:sz w:val="22"/>
          <w:szCs w:val="22"/>
        </w:rPr>
      </w:pPr>
    </w:p>
    <w:p w14:paraId="5E43273E" w14:textId="6E981BC8" w:rsidR="00A80B5E" w:rsidRPr="00A80B5E" w:rsidRDefault="00ED5302" w:rsidP="00A80B5E">
      <w:pPr>
        <w:pStyle w:val="p6"/>
        <w:rPr>
          <w:rFonts w:eastAsia="Arial"/>
          <w:sz w:val="22"/>
          <w:szCs w:val="22"/>
        </w:rPr>
      </w:pPr>
      <w:r>
        <w:rPr>
          <w:rFonts w:eastAsia="Arial"/>
          <w:sz w:val="22"/>
          <w:szCs w:val="22"/>
        </w:rPr>
        <w:t>Bezoek de kunstexpositie</w:t>
      </w:r>
      <w:r w:rsidR="000A50A3">
        <w:rPr>
          <w:rFonts w:eastAsia="Arial"/>
          <w:sz w:val="22"/>
          <w:szCs w:val="22"/>
        </w:rPr>
        <w:t>,</w:t>
      </w:r>
      <w:r>
        <w:rPr>
          <w:rFonts w:eastAsia="Arial"/>
          <w:sz w:val="22"/>
          <w:szCs w:val="22"/>
        </w:rPr>
        <w:t xml:space="preserve"> v</w:t>
      </w:r>
      <w:r w:rsidR="00A80B5E" w:rsidRPr="00A80B5E">
        <w:rPr>
          <w:rFonts w:eastAsia="Arial"/>
          <w:sz w:val="22"/>
          <w:szCs w:val="22"/>
        </w:rPr>
        <w:t>olg De Week van de Epilepsie online</w:t>
      </w:r>
      <w:r>
        <w:rPr>
          <w:rFonts w:eastAsia="Arial"/>
          <w:sz w:val="22"/>
          <w:szCs w:val="22"/>
        </w:rPr>
        <w:t xml:space="preserve"> </w:t>
      </w:r>
      <w:r w:rsidR="00A80B5E" w:rsidRPr="00A80B5E">
        <w:rPr>
          <w:rFonts w:eastAsia="Arial"/>
          <w:sz w:val="22"/>
          <w:szCs w:val="22"/>
        </w:rPr>
        <w:t xml:space="preserve">en doneer! </w:t>
      </w:r>
      <w:r w:rsidR="000A50A3">
        <w:rPr>
          <w:rFonts w:eastAsia="Arial"/>
          <w:sz w:val="22"/>
          <w:szCs w:val="22"/>
        </w:rPr>
        <w:t xml:space="preserve">Alle informatie vind je op: </w:t>
      </w:r>
      <w:r w:rsidR="00A80B5E" w:rsidRPr="00A80B5E">
        <w:rPr>
          <w:rFonts w:eastAsia="Arial"/>
          <w:sz w:val="22"/>
          <w:szCs w:val="22"/>
        </w:rPr>
        <w:t xml:space="preserve">www.rondomzorg.nl/wvde. Ook vind je </w:t>
      </w:r>
      <w:r w:rsidR="000A50A3">
        <w:rPr>
          <w:rFonts w:eastAsia="Arial"/>
          <w:sz w:val="22"/>
          <w:szCs w:val="22"/>
        </w:rPr>
        <w:t xml:space="preserve">hier </w:t>
      </w:r>
      <w:r w:rsidR="00A80B5E" w:rsidRPr="00A80B5E">
        <w:rPr>
          <w:rFonts w:eastAsia="Arial"/>
          <w:sz w:val="22"/>
          <w:szCs w:val="22"/>
        </w:rPr>
        <w:t xml:space="preserve">dagelijks een nieuwe </w:t>
      </w:r>
      <w:r w:rsidR="000A50A3">
        <w:rPr>
          <w:rFonts w:eastAsia="Arial"/>
          <w:sz w:val="22"/>
          <w:szCs w:val="22"/>
        </w:rPr>
        <w:t>vlog</w:t>
      </w:r>
      <w:r w:rsidR="00A80B5E" w:rsidRPr="00A80B5E">
        <w:rPr>
          <w:rFonts w:eastAsia="Arial"/>
          <w:sz w:val="22"/>
          <w:szCs w:val="22"/>
        </w:rPr>
        <w:t xml:space="preserve"> waarin alle activiteiten van de Week van de Epilepsie </w:t>
      </w:r>
      <w:r w:rsidR="009315E3">
        <w:rPr>
          <w:rFonts w:eastAsia="Arial"/>
          <w:sz w:val="22"/>
          <w:szCs w:val="22"/>
        </w:rPr>
        <w:t xml:space="preserve">uitgebreid onder de aandacht worden gebracht. </w:t>
      </w:r>
    </w:p>
    <w:p w14:paraId="3C4BB63E" w14:textId="77777777" w:rsidR="00406863" w:rsidRDefault="00406863" w:rsidP="00CF26CA">
      <w:pPr>
        <w:pStyle w:val="p6"/>
        <w:rPr>
          <w:b/>
          <w:bCs/>
          <w:sz w:val="22"/>
          <w:szCs w:val="22"/>
        </w:rPr>
      </w:pPr>
    </w:p>
    <w:p w14:paraId="0AF0812B" w14:textId="77777777" w:rsidR="0066680D" w:rsidRDefault="0066680D" w:rsidP="00CF26CA">
      <w:pPr>
        <w:pStyle w:val="p6"/>
        <w:rPr>
          <w:b/>
          <w:bCs/>
          <w:sz w:val="22"/>
          <w:szCs w:val="22"/>
        </w:rPr>
      </w:pPr>
    </w:p>
    <w:p w14:paraId="2BA9B436" w14:textId="77777777" w:rsidR="00406863" w:rsidRDefault="00406863" w:rsidP="00CF26CA">
      <w:pPr>
        <w:pStyle w:val="p6"/>
        <w:rPr>
          <w:b/>
          <w:bCs/>
          <w:sz w:val="22"/>
          <w:szCs w:val="22"/>
        </w:rPr>
      </w:pPr>
    </w:p>
    <w:p w14:paraId="4769AF32" w14:textId="28733FE1" w:rsidR="00CF26CA" w:rsidRPr="001D6616" w:rsidRDefault="00CF26CA" w:rsidP="00CF26CA">
      <w:pPr>
        <w:pStyle w:val="p6"/>
        <w:rPr>
          <w:sz w:val="22"/>
          <w:szCs w:val="22"/>
        </w:rPr>
      </w:pPr>
      <w:r w:rsidRPr="001D6616">
        <w:rPr>
          <w:b/>
          <w:bCs/>
          <w:sz w:val="22"/>
          <w:szCs w:val="22"/>
        </w:rPr>
        <w:t>EINDE PERSBERICHT</w:t>
      </w:r>
    </w:p>
    <w:p w14:paraId="3C72ED07" w14:textId="77777777" w:rsidR="00CF26CA" w:rsidRPr="001D6616" w:rsidRDefault="00CF26CA" w:rsidP="00CF26CA">
      <w:pPr>
        <w:pStyle w:val="p6"/>
        <w:rPr>
          <w:sz w:val="22"/>
          <w:szCs w:val="22"/>
        </w:rPr>
      </w:pPr>
      <w:r w:rsidRPr="001D6616">
        <w:rPr>
          <w:sz w:val="22"/>
          <w:szCs w:val="22"/>
        </w:rPr>
        <w:t>-------------------------------------</w:t>
      </w:r>
    </w:p>
    <w:p w14:paraId="1FFBF38C" w14:textId="77777777" w:rsidR="00CF26CA" w:rsidRPr="00406863" w:rsidRDefault="00CF26CA" w:rsidP="00DF1847">
      <w:pPr>
        <w:pStyle w:val="p8"/>
        <w:rPr>
          <w:sz w:val="16"/>
          <w:szCs w:val="16"/>
        </w:rPr>
      </w:pPr>
      <w:r w:rsidRPr="00406863">
        <w:rPr>
          <w:sz w:val="16"/>
          <w:szCs w:val="16"/>
        </w:rPr>
        <w:t>Noot voor de redactie:</w:t>
      </w:r>
    </w:p>
    <w:p w14:paraId="1FBAF8B6" w14:textId="0A782204" w:rsidR="00CF26CA" w:rsidRPr="00406863" w:rsidRDefault="00CF26CA" w:rsidP="00CF26CA">
      <w:pPr>
        <w:pStyle w:val="p8"/>
        <w:rPr>
          <w:sz w:val="16"/>
          <w:szCs w:val="16"/>
        </w:rPr>
      </w:pPr>
      <w:r w:rsidRPr="00406863">
        <w:rPr>
          <w:sz w:val="16"/>
          <w:szCs w:val="16"/>
        </w:rPr>
        <w:t xml:space="preserve">Voor vragen en interviews </w:t>
      </w:r>
      <w:proofErr w:type="gramStart"/>
      <w:r w:rsidRPr="00406863">
        <w:rPr>
          <w:sz w:val="16"/>
          <w:szCs w:val="16"/>
        </w:rPr>
        <w:t>omtrent</w:t>
      </w:r>
      <w:proofErr w:type="gramEnd"/>
      <w:r w:rsidR="006E1A8C" w:rsidRPr="00406863">
        <w:rPr>
          <w:sz w:val="16"/>
          <w:szCs w:val="16"/>
        </w:rPr>
        <w:t xml:space="preserve"> </w:t>
      </w:r>
      <w:r w:rsidR="00A80B5E">
        <w:rPr>
          <w:sz w:val="16"/>
          <w:szCs w:val="16"/>
        </w:rPr>
        <w:t>De Week van de Epilepsie</w:t>
      </w:r>
      <w:r w:rsidRPr="00406863">
        <w:rPr>
          <w:sz w:val="16"/>
          <w:szCs w:val="16"/>
        </w:rPr>
        <w:t xml:space="preserve"> kunt u contact opnemen met </w:t>
      </w:r>
      <w:r w:rsidR="006A43D1" w:rsidRPr="006A43D1">
        <w:rPr>
          <w:sz w:val="16"/>
          <w:szCs w:val="16"/>
        </w:rPr>
        <w:t xml:space="preserve">Tara </w:t>
      </w:r>
      <w:proofErr w:type="spellStart"/>
      <w:r w:rsidR="006A43D1" w:rsidRPr="006A43D1">
        <w:rPr>
          <w:sz w:val="16"/>
          <w:szCs w:val="16"/>
        </w:rPr>
        <w:t>Bouius</w:t>
      </w:r>
      <w:proofErr w:type="spellEnd"/>
      <w:r w:rsidR="00532DCE" w:rsidRPr="00406863">
        <w:rPr>
          <w:sz w:val="16"/>
          <w:szCs w:val="16"/>
        </w:rPr>
        <w:t xml:space="preserve">. </w:t>
      </w:r>
      <w:r w:rsidR="0038238F" w:rsidRPr="00406863">
        <w:rPr>
          <w:sz w:val="16"/>
          <w:szCs w:val="16"/>
        </w:rPr>
        <w:t>T</w:t>
      </w:r>
      <w:r w:rsidRPr="00406863">
        <w:rPr>
          <w:sz w:val="16"/>
          <w:szCs w:val="16"/>
        </w:rPr>
        <w:t xml:space="preserve">elefoon: </w:t>
      </w:r>
      <w:r w:rsidR="006053D3" w:rsidRPr="006053D3">
        <w:rPr>
          <w:sz w:val="16"/>
          <w:szCs w:val="16"/>
        </w:rPr>
        <w:t>058 - 2990250</w:t>
      </w:r>
      <w:r w:rsidRPr="00406863">
        <w:rPr>
          <w:sz w:val="16"/>
          <w:szCs w:val="16"/>
        </w:rPr>
        <w:t xml:space="preserve">, e-mail: </w:t>
      </w:r>
      <w:hyperlink r:id="rId8" w:history="1">
        <w:r w:rsidR="00271846" w:rsidRPr="006E358A">
          <w:rPr>
            <w:rStyle w:val="Hyperlink"/>
            <w:sz w:val="16"/>
            <w:szCs w:val="16"/>
          </w:rPr>
          <w:t>bouius.t@rondomzorg.nl</w:t>
        </w:r>
      </w:hyperlink>
      <w:r w:rsidR="00271846">
        <w:rPr>
          <w:sz w:val="16"/>
          <w:szCs w:val="16"/>
        </w:rPr>
        <w:t xml:space="preserve">. </w:t>
      </w:r>
    </w:p>
    <w:p w14:paraId="62E41018" w14:textId="77777777" w:rsidR="00CF26CA" w:rsidRPr="00406863" w:rsidRDefault="00CF26CA" w:rsidP="00CF26CA">
      <w:pPr>
        <w:pStyle w:val="p9"/>
        <w:rPr>
          <w:sz w:val="16"/>
          <w:szCs w:val="16"/>
        </w:rPr>
      </w:pPr>
    </w:p>
    <w:p w14:paraId="624A487A" w14:textId="3FE972AD" w:rsidR="00C62B2A" w:rsidRPr="00406863" w:rsidRDefault="00CF26CA" w:rsidP="00A61C4C">
      <w:pPr>
        <w:pStyle w:val="p8"/>
        <w:rPr>
          <w:sz w:val="16"/>
          <w:szCs w:val="16"/>
        </w:rPr>
      </w:pPr>
      <w:r w:rsidRPr="00406863">
        <w:rPr>
          <w:sz w:val="16"/>
          <w:szCs w:val="16"/>
        </w:rPr>
        <w:t xml:space="preserve">Ga voor meer informatie naar </w:t>
      </w:r>
      <w:r w:rsidR="00B9547D">
        <w:rPr>
          <w:sz w:val="16"/>
          <w:szCs w:val="16"/>
        </w:rPr>
        <w:t>rondomzorg.nl/</w:t>
      </w:r>
      <w:proofErr w:type="spellStart"/>
      <w:r w:rsidR="00B9547D">
        <w:rPr>
          <w:sz w:val="16"/>
          <w:szCs w:val="16"/>
        </w:rPr>
        <w:t>wvde</w:t>
      </w:r>
      <w:proofErr w:type="spellEnd"/>
      <w:r w:rsidR="00B9547D">
        <w:rPr>
          <w:sz w:val="16"/>
          <w:szCs w:val="16"/>
        </w:rPr>
        <w:t xml:space="preserve"> </w:t>
      </w:r>
    </w:p>
    <w:sectPr w:rsidR="00C62B2A" w:rsidRPr="0040686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C67F" w14:textId="77777777" w:rsidR="00150ADA" w:rsidRDefault="00150ADA" w:rsidP="00CD6183">
      <w:r>
        <w:separator/>
      </w:r>
    </w:p>
  </w:endnote>
  <w:endnote w:type="continuationSeparator" w:id="0">
    <w:p w14:paraId="71189AB7" w14:textId="77777777" w:rsidR="00150ADA" w:rsidRDefault="00150ADA" w:rsidP="00CD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20B0604020202020204"/>
    <w:charset w:val="00"/>
    <w:family w:val="swiss"/>
    <w:pitch w:val="variable"/>
    <w:sig w:usb0="E0002AFF" w:usb1="C0007843" w:usb2="00000009" w:usb3="00000000" w:csb0="000001FF" w:csb1="00000000"/>
  </w:font>
  <w:font w:name="ArialM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DDA4" w14:textId="77777777" w:rsidR="00CD6183" w:rsidRDefault="00CD61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4C75" w14:textId="77777777" w:rsidR="00CD6183" w:rsidRDefault="00CD61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45D" w14:textId="77777777" w:rsidR="00CD6183" w:rsidRDefault="00CD61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5F91" w14:textId="77777777" w:rsidR="00150ADA" w:rsidRDefault="00150ADA" w:rsidP="00CD6183">
      <w:r>
        <w:separator/>
      </w:r>
    </w:p>
  </w:footnote>
  <w:footnote w:type="continuationSeparator" w:id="0">
    <w:p w14:paraId="4B9D4497" w14:textId="77777777" w:rsidR="00150ADA" w:rsidRDefault="00150ADA" w:rsidP="00CD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CEE2" w14:textId="77777777" w:rsidR="00CD6183" w:rsidRDefault="00CD61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DCA4" w14:textId="77777777" w:rsidR="00CD6183" w:rsidRDefault="00CD61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248B" w14:textId="77777777" w:rsidR="00CD6183" w:rsidRDefault="00CD61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proofState w:spelling="clean" w:grammar="clean"/>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CA"/>
    <w:rsid w:val="0000660D"/>
    <w:rsid w:val="0001635D"/>
    <w:rsid w:val="00035558"/>
    <w:rsid w:val="000435FB"/>
    <w:rsid w:val="00050327"/>
    <w:rsid w:val="000571DB"/>
    <w:rsid w:val="00067CCA"/>
    <w:rsid w:val="000A482F"/>
    <w:rsid w:val="000A50A3"/>
    <w:rsid w:val="000E521B"/>
    <w:rsid w:val="0011571F"/>
    <w:rsid w:val="0013382C"/>
    <w:rsid w:val="00150ADA"/>
    <w:rsid w:val="00162032"/>
    <w:rsid w:val="001A36F5"/>
    <w:rsid w:val="001D6616"/>
    <w:rsid w:val="001E32F5"/>
    <w:rsid w:val="001F46B4"/>
    <w:rsid w:val="001F7277"/>
    <w:rsid w:val="00271846"/>
    <w:rsid w:val="002A0E1D"/>
    <w:rsid w:val="002E027F"/>
    <w:rsid w:val="002F37B3"/>
    <w:rsid w:val="002F5924"/>
    <w:rsid w:val="0034249C"/>
    <w:rsid w:val="0034657B"/>
    <w:rsid w:val="00347402"/>
    <w:rsid w:val="0038238F"/>
    <w:rsid w:val="00391E12"/>
    <w:rsid w:val="003C266A"/>
    <w:rsid w:val="003D719C"/>
    <w:rsid w:val="003F049B"/>
    <w:rsid w:val="003F232A"/>
    <w:rsid w:val="00406863"/>
    <w:rsid w:val="00462709"/>
    <w:rsid w:val="00472DB7"/>
    <w:rsid w:val="004824A3"/>
    <w:rsid w:val="004D541D"/>
    <w:rsid w:val="005318DC"/>
    <w:rsid w:val="00532DCE"/>
    <w:rsid w:val="00536118"/>
    <w:rsid w:val="005716C9"/>
    <w:rsid w:val="00587F49"/>
    <w:rsid w:val="005918A4"/>
    <w:rsid w:val="005C04B6"/>
    <w:rsid w:val="005C2ECC"/>
    <w:rsid w:val="005E5830"/>
    <w:rsid w:val="006053D3"/>
    <w:rsid w:val="006054AC"/>
    <w:rsid w:val="00621599"/>
    <w:rsid w:val="00622A6B"/>
    <w:rsid w:val="00654B06"/>
    <w:rsid w:val="0066680D"/>
    <w:rsid w:val="006A43D1"/>
    <w:rsid w:val="006B6C9F"/>
    <w:rsid w:val="006C7C87"/>
    <w:rsid w:val="006D2C35"/>
    <w:rsid w:val="006E1A8C"/>
    <w:rsid w:val="006E22C3"/>
    <w:rsid w:val="006F37D6"/>
    <w:rsid w:val="0072150B"/>
    <w:rsid w:val="00735740"/>
    <w:rsid w:val="007439BA"/>
    <w:rsid w:val="0076627D"/>
    <w:rsid w:val="00787E71"/>
    <w:rsid w:val="007912C3"/>
    <w:rsid w:val="00812F99"/>
    <w:rsid w:val="00837DC4"/>
    <w:rsid w:val="00845359"/>
    <w:rsid w:val="00862453"/>
    <w:rsid w:val="008A741B"/>
    <w:rsid w:val="00915F2B"/>
    <w:rsid w:val="00922B8D"/>
    <w:rsid w:val="009315E3"/>
    <w:rsid w:val="00933A7D"/>
    <w:rsid w:val="00945BE5"/>
    <w:rsid w:val="00976518"/>
    <w:rsid w:val="0097702B"/>
    <w:rsid w:val="009A381E"/>
    <w:rsid w:val="009D3CA8"/>
    <w:rsid w:val="009F5D8A"/>
    <w:rsid w:val="00A2384A"/>
    <w:rsid w:val="00A275C4"/>
    <w:rsid w:val="00A61C4C"/>
    <w:rsid w:val="00A80B5E"/>
    <w:rsid w:val="00A8375E"/>
    <w:rsid w:val="00A87F14"/>
    <w:rsid w:val="00AC4439"/>
    <w:rsid w:val="00AC4FCC"/>
    <w:rsid w:val="00AD35CB"/>
    <w:rsid w:val="00B33E6B"/>
    <w:rsid w:val="00B3731C"/>
    <w:rsid w:val="00B51078"/>
    <w:rsid w:val="00B66A0E"/>
    <w:rsid w:val="00B9547D"/>
    <w:rsid w:val="00BC6E23"/>
    <w:rsid w:val="00C0756A"/>
    <w:rsid w:val="00C62B2A"/>
    <w:rsid w:val="00C76923"/>
    <w:rsid w:val="00C86812"/>
    <w:rsid w:val="00C9251E"/>
    <w:rsid w:val="00CB78A7"/>
    <w:rsid w:val="00CD6183"/>
    <w:rsid w:val="00CF26CA"/>
    <w:rsid w:val="00D25DB1"/>
    <w:rsid w:val="00D4201D"/>
    <w:rsid w:val="00D55022"/>
    <w:rsid w:val="00D73D12"/>
    <w:rsid w:val="00DD065A"/>
    <w:rsid w:val="00DE5AAF"/>
    <w:rsid w:val="00DF1847"/>
    <w:rsid w:val="00E35086"/>
    <w:rsid w:val="00EC4768"/>
    <w:rsid w:val="00ED5302"/>
    <w:rsid w:val="00F31A14"/>
    <w:rsid w:val="00F3220B"/>
    <w:rsid w:val="00F62310"/>
    <w:rsid w:val="00FF6F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4932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widowControl w:val="0"/>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tyle>
  <w:style w:type="paragraph" w:customStyle="1" w:styleId="Kop">
    <w:name w:val="Kop"/>
    <w:basedOn w:val="Standaard"/>
    <w:next w:val="Plattetekst"/>
    <w:pPr>
      <w:keepNext/>
      <w:spacing w:before="240" w:after="120"/>
    </w:p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style>
  <w:style w:type="paragraph" w:customStyle="1" w:styleId="Index">
    <w:name w:val="Index"/>
    <w:basedOn w:val="Standaard"/>
    <w:pPr>
      <w:suppressLineNumbers/>
    </w:pPr>
  </w:style>
  <w:style w:type="paragraph" w:customStyle="1" w:styleId="Geenalineastijl">
    <w:name w:val="[Geen alineastijl]"/>
    <w:pPr>
      <w:widowControl w:val="0"/>
      <w:suppressAutoHyphens/>
      <w:autoSpaceDE w:val="0"/>
      <w:spacing w:line="288" w:lineRule="auto"/>
      <w:textAlignment w:val="center"/>
    </w:pPr>
  </w:style>
  <w:style w:type="paragraph" w:customStyle="1" w:styleId="Basisalinea">
    <w:name w:val="[Basisalinea]"/>
    <w:basedOn w:val="Geenalineastijl"/>
  </w:style>
  <w:style w:type="paragraph" w:customStyle="1" w:styleId="p1">
    <w:name w:val="p1"/>
    <w:basedOn w:val="Standaard"/>
    <w:rsid w:val="00CF26CA"/>
    <w:pPr>
      <w:widowControl/>
      <w:suppressAutoHyphens w:val="0"/>
    </w:pPr>
    <w:rPr>
      <w:rFonts w:ascii="Arial" w:hAnsi="Arial" w:cs="Arial"/>
      <w:sz w:val="36"/>
      <w:szCs w:val="36"/>
    </w:rPr>
  </w:style>
  <w:style w:type="paragraph" w:customStyle="1" w:styleId="p2">
    <w:name w:val="p2"/>
    <w:basedOn w:val="Standaard"/>
    <w:rsid w:val="00CF26CA"/>
    <w:pPr>
      <w:widowControl/>
      <w:suppressAutoHyphens w:val="0"/>
    </w:pPr>
    <w:rPr>
      <w:rFonts w:ascii="Arial" w:hAnsi="Arial" w:cs="Arial"/>
      <w:sz w:val="36"/>
      <w:szCs w:val="36"/>
    </w:rPr>
  </w:style>
  <w:style w:type="paragraph" w:customStyle="1" w:styleId="p3">
    <w:name w:val="p3"/>
    <w:basedOn w:val="Standaard"/>
    <w:rsid w:val="00CF26CA"/>
    <w:pPr>
      <w:widowControl/>
      <w:suppressAutoHyphens w:val="0"/>
    </w:pPr>
    <w:rPr>
      <w:rFonts w:ascii="Arial" w:hAnsi="Arial" w:cs="Arial"/>
      <w:sz w:val="18"/>
      <w:szCs w:val="18"/>
    </w:rPr>
  </w:style>
  <w:style w:type="paragraph" w:customStyle="1" w:styleId="p4">
    <w:name w:val="p4"/>
    <w:basedOn w:val="Standaard"/>
    <w:rsid w:val="00CF26CA"/>
    <w:pPr>
      <w:widowControl/>
      <w:suppressAutoHyphens w:val="0"/>
    </w:pPr>
    <w:rPr>
      <w:rFonts w:ascii="Arial" w:hAnsi="Arial" w:cs="Arial"/>
      <w:sz w:val="23"/>
      <w:szCs w:val="23"/>
    </w:rPr>
  </w:style>
  <w:style w:type="paragraph" w:customStyle="1" w:styleId="p5">
    <w:name w:val="p5"/>
    <w:basedOn w:val="Standaard"/>
    <w:rsid w:val="00CF26CA"/>
    <w:pPr>
      <w:widowControl/>
      <w:suppressAutoHyphens w:val="0"/>
    </w:pPr>
    <w:rPr>
      <w:rFonts w:ascii="Arial" w:hAnsi="Arial" w:cs="Arial"/>
      <w:sz w:val="23"/>
      <w:szCs w:val="23"/>
    </w:rPr>
  </w:style>
  <w:style w:type="paragraph" w:customStyle="1" w:styleId="p6">
    <w:name w:val="p6"/>
    <w:basedOn w:val="Standaard"/>
    <w:rsid w:val="00CF26CA"/>
    <w:pPr>
      <w:widowControl/>
      <w:suppressAutoHyphens w:val="0"/>
    </w:pPr>
    <w:rPr>
      <w:rFonts w:ascii="Arial" w:hAnsi="Arial" w:cs="Arial"/>
      <w:sz w:val="17"/>
      <w:szCs w:val="17"/>
    </w:rPr>
  </w:style>
  <w:style w:type="paragraph" w:customStyle="1" w:styleId="p7">
    <w:name w:val="p7"/>
    <w:basedOn w:val="Standaard"/>
    <w:rsid w:val="00CF26CA"/>
    <w:pPr>
      <w:widowControl/>
      <w:suppressAutoHyphens w:val="0"/>
    </w:pPr>
    <w:rPr>
      <w:rFonts w:ascii="Arial" w:hAnsi="Arial" w:cs="Arial"/>
      <w:sz w:val="17"/>
      <w:szCs w:val="17"/>
    </w:rPr>
  </w:style>
  <w:style w:type="paragraph" w:customStyle="1" w:styleId="p8">
    <w:name w:val="p8"/>
    <w:basedOn w:val="Standaard"/>
    <w:rsid w:val="00CF26CA"/>
    <w:pPr>
      <w:widowControl/>
      <w:suppressAutoHyphens w:val="0"/>
    </w:pPr>
    <w:rPr>
      <w:rFonts w:ascii="Arial" w:hAnsi="Arial" w:cs="Arial"/>
      <w:sz w:val="15"/>
      <w:szCs w:val="15"/>
    </w:rPr>
  </w:style>
  <w:style w:type="paragraph" w:customStyle="1" w:styleId="p9">
    <w:name w:val="p9"/>
    <w:basedOn w:val="Standaard"/>
    <w:rsid w:val="00CF26CA"/>
    <w:pPr>
      <w:widowControl/>
      <w:suppressAutoHyphens w:val="0"/>
    </w:pPr>
    <w:rPr>
      <w:rFonts w:ascii="Arial" w:hAnsi="Arial" w:cs="Arial"/>
      <w:sz w:val="15"/>
      <w:szCs w:val="15"/>
    </w:rPr>
  </w:style>
  <w:style w:type="character" w:customStyle="1" w:styleId="apple-converted-space">
    <w:name w:val="apple-converted-space"/>
    <w:rsid w:val="00CF26CA"/>
  </w:style>
  <w:style w:type="paragraph" w:styleId="Koptekst">
    <w:name w:val="header"/>
    <w:basedOn w:val="Standaard"/>
    <w:link w:val="KoptekstChar"/>
    <w:uiPriority w:val="99"/>
    <w:unhideWhenUsed/>
    <w:rsid w:val="00CD6183"/>
    <w:pPr>
      <w:tabs>
        <w:tab w:val="center" w:pos="4536"/>
        <w:tab w:val="right" w:pos="9072"/>
      </w:tabs>
    </w:pPr>
  </w:style>
  <w:style w:type="character" w:customStyle="1" w:styleId="KoptekstChar">
    <w:name w:val="Koptekst Char"/>
    <w:basedOn w:val="Standaardalinea-lettertype"/>
    <w:link w:val="Koptekst"/>
    <w:uiPriority w:val="99"/>
    <w:rsid w:val="00CD6183"/>
  </w:style>
  <w:style w:type="paragraph" w:styleId="Voettekst">
    <w:name w:val="footer"/>
    <w:basedOn w:val="Standaard"/>
    <w:link w:val="VoettekstChar"/>
    <w:uiPriority w:val="99"/>
    <w:unhideWhenUsed/>
    <w:rsid w:val="00CD6183"/>
    <w:pPr>
      <w:tabs>
        <w:tab w:val="center" w:pos="4536"/>
        <w:tab w:val="right" w:pos="9072"/>
      </w:tabs>
    </w:pPr>
  </w:style>
  <w:style w:type="character" w:customStyle="1" w:styleId="VoettekstChar">
    <w:name w:val="Voettekst Char"/>
    <w:basedOn w:val="Standaardalinea-lettertype"/>
    <w:link w:val="Voettekst"/>
    <w:uiPriority w:val="99"/>
    <w:rsid w:val="00CD6183"/>
  </w:style>
  <w:style w:type="character" w:styleId="Onopgelostemelding">
    <w:name w:val="Unresolved Mention"/>
    <w:basedOn w:val="Standaardalinea-lettertype"/>
    <w:uiPriority w:val="99"/>
    <w:rsid w:val="002F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0842">
      <w:bodyDiv w:val="1"/>
      <w:marLeft w:val="0"/>
      <w:marRight w:val="0"/>
      <w:marTop w:val="0"/>
      <w:marBottom w:val="0"/>
      <w:divBdr>
        <w:top w:val="none" w:sz="0" w:space="0" w:color="auto"/>
        <w:left w:val="none" w:sz="0" w:space="0" w:color="auto"/>
        <w:bottom w:val="none" w:sz="0" w:space="0" w:color="auto"/>
        <w:right w:val="none" w:sz="0" w:space="0" w:color="auto"/>
      </w:divBdr>
    </w:div>
    <w:div w:id="385841307">
      <w:bodyDiv w:val="1"/>
      <w:marLeft w:val="0"/>
      <w:marRight w:val="0"/>
      <w:marTop w:val="0"/>
      <w:marBottom w:val="0"/>
      <w:divBdr>
        <w:top w:val="none" w:sz="0" w:space="0" w:color="auto"/>
        <w:left w:val="none" w:sz="0" w:space="0" w:color="auto"/>
        <w:bottom w:val="none" w:sz="0" w:space="0" w:color="auto"/>
        <w:right w:val="none" w:sz="0" w:space="0" w:color="auto"/>
      </w:divBdr>
    </w:div>
    <w:div w:id="1116099035">
      <w:bodyDiv w:val="1"/>
      <w:marLeft w:val="0"/>
      <w:marRight w:val="0"/>
      <w:marTop w:val="0"/>
      <w:marBottom w:val="0"/>
      <w:divBdr>
        <w:top w:val="none" w:sz="0" w:space="0" w:color="auto"/>
        <w:left w:val="none" w:sz="0" w:space="0" w:color="auto"/>
        <w:bottom w:val="none" w:sz="0" w:space="0" w:color="auto"/>
        <w:right w:val="none" w:sz="0" w:space="0" w:color="auto"/>
      </w:divBdr>
    </w:div>
    <w:div w:id="1414740847">
      <w:bodyDiv w:val="1"/>
      <w:marLeft w:val="0"/>
      <w:marRight w:val="0"/>
      <w:marTop w:val="0"/>
      <w:marBottom w:val="0"/>
      <w:divBdr>
        <w:top w:val="none" w:sz="0" w:space="0" w:color="auto"/>
        <w:left w:val="none" w:sz="0" w:space="0" w:color="auto"/>
        <w:bottom w:val="none" w:sz="0" w:space="0" w:color="auto"/>
        <w:right w:val="none" w:sz="0" w:space="0" w:color="auto"/>
      </w:divBdr>
    </w:div>
    <w:div w:id="1804689262">
      <w:bodyDiv w:val="1"/>
      <w:marLeft w:val="0"/>
      <w:marRight w:val="0"/>
      <w:marTop w:val="0"/>
      <w:marBottom w:val="0"/>
      <w:divBdr>
        <w:top w:val="none" w:sz="0" w:space="0" w:color="auto"/>
        <w:left w:val="none" w:sz="0" w:space="0" w:color="auto"/>
        <w:bottom w:val="none" w:sz="0" w:space="0" w:color="auto"/>
        <w:right w:val="none" w:sz="0" w:space="0" w:color="auto"/>
      </w:divBdr>
    </w:div>
    <w:div w:id="1982493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ius.t@rondomzorg.n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rondomzorg.nl/wv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430</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CharactersWithSpaces>
  <SharedDoc>false</SharedDoc>
  <HLinks>
    <vt:vector size="6" baseType="variant">
      <vt:variant>
        <vt:i4>4390949</vt:i4>
      </vt:variant>
      <vt:variant>
        <vt:i4>0</vt:i4>
      </vt:variant>
      <vt:variant>
        <vt:i4>0</vt:i4>
      </vt:variant>
      <vt:variant>
        <vt:i4>5</vt:i4>
      </vt:variant>
      <vt:variant>
        <vt:lpwstr>http://www.saranti.n/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Sharah van Veelen</dc:creator>
  <cp:keywords/>
  <cp:lastModifiedBy>Sharah van Veelen</cp:lastModifiedBy>
  <cp:revision>29</cp:revision>
  <cp:lastPrinted>2021-09-09T14:26:00Z</cp:lastPrinted>
  <dcterms:created xsi:type="dcterms:W3CDTF">2022-01-25T11:55:00Z</dcterms:created>
  <dcterms:modified xsi:type="dcterms:W3CDTF">2022-01-27T11:45:00Z</dcterms:modified>
</cp:coreProperties>
</file>